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9F" w:rsidRDefault="00196E90" w:rsidP="00B95385">
      <w:pPr>
        <w:ind w:firstLineChars="71" w:firstLine="228"/>
        <w:rPr>
          <w:rFonts w:ascii="宋体" w:eastAsia="宋体" w:hAnsi="宋体" w:hint="eastAsia"/>
          <w:b/>
          <w:bCs/>
          <w:kern w:val="0"/>
        </w:rPr>
      </w:pPr>
      <w:r w:rsidRPr="00B95385">
        <w:rPr>
          <w:rFonts w:ascii="宋体" w:eastAsia="宋体" w:hAnsi="宋体" w:hint="eastAsia"/>
          <w:b/>
          <w:bCs/>
          <w:kern w:val="0"/>
          <w:sz w:val="32"/>
        </w:rPr>
        <w:t>附表</w:t>
      </w:r>
      <w:r w:rsidR="00E6659F" w:rsidRPr="00B95385">
        <w:rPr>
          <w:rFonts w:ascii="宋体" w:eastAsia="宋体" w:hAnsi="宋体" w:hint="eastAsia"/>
          <w:b/>
          <w:bCs/>
          <w:kern w:val="0"/>
          <w:sz w:val="32"/>
        </w:rPr>
        <w:t>3</w:t>
      </w:r>
      <w:r w:rsidRPr="00B95385">
        <w:rPr>
          <w:rFonts w:ascii="宋体" w:eastAsia="宋体" w:hAnsi="宋体" w:hint="eastAsia"/>
          <w:b/>
          <w:bCs/>
          <w:kern w:val="0"/>
          <w:sz w:val="32"/>
        </w:rPr>
        <w:t xml:space="preserve">  </w:t>
      </w:r>
      <w:r w:rsidRPr="000C289D">
        <w:rPr>
          <w:rFonts w:ascii="宋体" w:eastAsia="宋体" w:hAnsi="宋体" w:hint="eastAsia"/>
          <w:b/>
          <w:bCs/>
          <w:kern w:val="0"/>
        </w:rPr>
        <w:t xml:space="preserve"> </w:t>
      </w:r>
      <w:r w:rsidRPr="000C289D">
        <w:rPr>
          <w:rFonts w:ascii="宋体" w:eastAsia="宋体" w:hAnsi="宋体" w:hint="eastAsia"/>
          <w:b/>
          <w:bCs/>
          <w:kern w:val="0"/>
          <w:sz w:val="32"/>
        </w:rPr>
        <w:t xml:space="preserve"> </w:t>
      </w:r>
      <w:r w:rsidRPr="000C289D">
        <w:rPr>
          <w:rFonts w:ascii="宋体" w:eastAsia="宋体" w:hAnsi="宋体" w:hint="eastAsia"/>
          <w:b/>
          <w:bCs/>
          <w:kern w:val="0"/>
        </w:rPr>
        <w:t xml:space="preserve"> </w:t>
      </w:r>
      <w:r w:rsidR="00E6659F">
        <w:rPr>
          <w:rFonts w:ascii="宋体" w:eastAsia="宋体" w:hAnsi="宋体" w:hint="eastAsia"/>
          <w:b/>
          <w:bCs/>
          <w:kern w:val="0"/>
        </w:rPr>
        <w:t xml:space="preserve">             </w:t>
      </w:r>
      <w:r w:rsidR="00E6659F" w:rsidRPr="00E6659F">
        <w:rPr>
          <w:rFonts w:ascii="宋体" w:eastAsia="宋体" w:hAnsi="宋体" w:hint="eastAsia"/>
          <w:b/>
          <w:bCs/>
          <w:kern w:val="0"/>
          <w:sz w:val="32"/>
        </w:rPr>
        <w:t>2018年湖北省重点</w:t>
      </w:r>
      <w:bookmarkStart w:id="0" w:name="_GoBack"/>
      <w:bookmarkEnd w:id="0"/>
      <w:r w:rsidR="00E6659F" w:rsidRPr="00E6659F">
        <w:rPr>
          <w:rFonts w:ascii="宋体" w:eastAsia="宋体" w:hAnsi="宋体" w:hint="eastAsia"/>
          <w:b/>
          <w:bCs/>
          <w:kern w:val="0"/>
          <w:sz w:val="32"/>
        </w:rPr>
        <w:t>排污单位监测结果超标明细表</w:t>
      </w:r>
    </w:p>
    <w:p w:rsidR="002D04AF" w:rsidRPr="000C289D" w:rsidRDefault="00EC6495" w:rsidP="00E6659F">
      <w:pPr>
        <w:ind w:left="1667" w:hangingChars="593" w:hanging="1667"/>
        <w:jc w:val="center"/>
        <w:rPr>
          <w:rFonts w:ascii="宋体" w:eastAsia="宋体" w:hAnsi="宋体"/>
          <w:b/>
          <w:bCs/>
          <w:kern w:val="0"/>
        </w:rPr>
      </w:pPr>
      <w:r w:rsidRPr="000C289D">
        <w:rPr>
          <w:rFonts w:ascii="宋体" w:eastAsia="宋体" w:hAnsi="宋体"/>
          <w:b/>
          <w:bCs/>
          <w:kern w:val="0"/>
        </w:rPr>
        <w:t>201</w:t>
      </w:r>
      <w:r w:rsidRPr="000C289D">
        <w:rPr>
          <w:rFonts w:ascii="宋体" w:eastAsia="宋体" w:hAnsi="宋体" w:hint="eastAsia"/>
          <w:b/>
          <w:bCs/>
          <w:kern w:val="0"/>
        </w:rPr>
        <w:t>8</w:t>
      </w:r>
      <w:r w:rsidRPr="000C289D">
        <w:rPr>
          <w:rFonts w:ascii="宋体" w:eastAsia="宋体" w:hAnsi="宋体"/>
          <w:b/>
          <w:bCs/>
          <w:kern w:val="0"/>
        </w:rPr>
        <w:t>年</w:t>
      </w:r>
      <w:r w:rsidR="00196E90" w:rsidRPr="000C289D">
        <w:rPr>
          <w:rFonts w:ascii="宋体" w:eastAsia="宋体" w:hAnsi="宋体"/>
          <w:b/>
          <w:bCs/>
          <w:kern w:val="0"/>
        </w:rPr>
        <w:t>湖北省</w:t>
      </w:r>
      <w:r w:rsidR="00196E90" w:rsidRPr="000C289D">
        <w:rPr>
          <w:rFonts w:ascii="宋体" w:eastAsia="宋体" w:hAnsi="宋体" w:hint="eastAsia"/>
          <w:b/>
          <w:bCs/>
          <w:kern w:val="0"/>
        </w:rPr>
        <w:t>废水排污单位监测</w:t>
      </w:r>
      <w:r w:rsidR="00196E90" w:rsidRPr="000C289D">
        <w:rPr>
          <w:rFonts w:ascii="宋体" w:eastAsia="宋体" w:hAnsi="宋体"/>
          <w:b/>
          <w:bCs/>
          <w:kern w:val="0"/>
        </w:rPr>
        <w:t>超标明细表</w:t>
      </w:r>
    </w:p>
    <w:tbl>
      <w:tblPr>
        <w:tblW w:w="14080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1733"/>
        <w:gridCol w:w="1264"/>
        <w:gridCol w:w="1134"/>
        <w:gridCol w:w="1701"/>
        <w:gridCol w:w="1276"/>
        <w:gridCol w:w="1559"/>
        <w:gridCol w:w="1233"/>
        <w:gridCol w:w="1150"/>
        <w:gridCol w:w="878"/>
        <w:gridCol w:w="1165"/>
      </w:tblGrid>
      <w:tr w:rsidR="000C289D" w:rsidRPr="000C289D" w:rsidTr="00941B84">
        <w:trPr>
          <w:trHeight w:val="482"/>
          <w:tblHeader/>
          <w:jc w:val="center"/>
        </w:trPr>
        <w:tc>
          <w:tcPr>
            <w:tcW w:w="98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sz w:val="21"/>
                <w:szCs w:val="21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行政区</w:t>
            </w:r>
          </w:p>
        </w:tc>
        <w:tc>
          <w:tcPr>
            <w:tcW w:w="173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sz w:val="21"/>
                <w:szCs w:val="21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126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sz w:val="21"/>
                <w:szCs w:val="21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行业名称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sz w:val="21"/>
                <w:szCs w:val="21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监测点名称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D04AF" w:rsidRPr="000C289D" w:rsidRDefault="00196E90" w:rsidP="00CC5F1B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执行标准名称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sz w:val="21"/>
                <w:szCs w:val="21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监测日期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D04AF" w:rsidRPr="000C289D" w:rsidRDefault="00196E90" w:rsidP="00CC5F1B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监测项目名称</w:t>
            </w:r>
          </w:p>
        </w:tc>
        <w:tc>
          <w:tcPr>
            <w:tcW w:w="123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D04AF" w:rsidRPr="000C289D" w:rsidRDefault="00196E90" w:rsidP="00CC5F1B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污染物浓度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D04AF" w:rsidRPr="000C289D" w:rsidRDefault="00196E90" w:rsidP="00CC5F1B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标准限值</w:t>
            </w:r>
          </w:p>
        </w:tc>
        <w:tc>
          <w:tcPr>
            <w:tcW w:w="87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sz w:val="21"/>
                <w:szCs w:val="21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D04AF" w:rsidRPr="000C289D" w:rsidRDefault="00196E90" w:rsidP="00CC5F1B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超标倍数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op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青山区</w:t>
            </w:r>
          </w:p>
        </w:tc>
        <w:tc>
          <w:tcPr>
            <w:tcW w:w="1733" w:type="dxa"/>
            <w:vMerge w:val="restart"/>
            <w:tcBorders>
              <w:top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武汉重工铸锻有限责任公司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有色金属压延加工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城镇污水处理厂污染物排放标准</w:t>
            </w:r>
          </w:p>
        </w:tc>
        <w:tc>
          <w:tcPr>
            <w:tcW w:w="1276" w:type="dxa"/>
            <w:tcBorders>
              <w:top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2018/3/6</w:t>
            </w:r>
          </w:p>
        </w:tc>
        <w:tc>
          <w:tcPr>
            <w:tcW w:w="1559" w:type="dxa"/>
            <w:tcBorders>
              <w:top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挥发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酚</w:t>
            </w:r>
            <w:proofErr w:type="gramEnd"/>
          </w:p>
        </w:tc>
        <w:tc>
          <w:tcPr>
            <w:tcW w:w="1233" w:type="dxa"/>
            <w:tcBorders>
              <w:top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1.45</w:t>
            </w:r>
          </w:p>
        </w:tc>
        <w:tc>
          <w:tcPr>
            <w:tcW w:w="1150" w:type="dxa"/>
            <w:tcBorders>
              <w:top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0.5</w:t>
            </w:r>
          </w:p>
        </w:tc>
        <w:tc>
          <w:tcPr>
            <w:tcW w:w="878" w:type="dxa"/>
            <w:tcBorders>
              <w:top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op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1.9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2018/7/9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悬浮物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0.6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新洲区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武汉毅峰印染有限公司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丝印染精加工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生产废水排口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区环保局关于武汉毅峰印染有限公司废水排放执行标准的复函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2018/8/15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苯胺类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1.12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0.1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黄石港区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黄石爱尔眼科医院有限公司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专科医院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医疗机构水污染物排放标准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2018/10/12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粪大肠菌群数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24000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3.8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黄石博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仕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肛肠医院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综合医院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2018/10/11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粪大肠菌群数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24000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3.8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黄石东方妇产医院有限公司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综合医院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2018/11/30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粪大肠菌群数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24000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3.8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 w:rsidP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PH</w:t>
            </w: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值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 w:rsidP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3.53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 w:rsidP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6-9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 w:rsidP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无量纲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F3C24" w:rsidRPr="000C289D" w:rsidRDefault="00BF3C24" w:rsidP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黄石品众口腔医院</w:t>
            </w:r>
            <w:proofErr w:type="gramEnd"/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综合医院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2018/10/11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粪大肠菌群数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24000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3.8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黄石普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仁医院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综合医院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2018/9/25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粪大肠菌群数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9970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黄石港区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黄石市华新医院有限责任公司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综合医院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医疗机构水污染物排放标准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2018/10/12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粪大肠菌群数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24000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3.8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lastRenderedPageBreak/>
              <w:t>西塞山区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黄石市爱康医院责任有限公司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中西医结合医院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医疗机构水污染物排放标准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2018/10/10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粪大肠菌群数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24000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3.8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黄石现代口腔医院有限公司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综合医院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医疗机构水污染物排放标准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2018/10/12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粪大肠菌群数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24000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3.8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浙楚企业港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发展有限公司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日用杂品制造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污水综合排放标准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2018/10/16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829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0.7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下陆区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华润三九黄石药业有限公司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中成药制造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废水总排口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中药类制药工业水污染物排放标准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2018/10/10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总磷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0.61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0.5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0.2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黄石和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润有色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医院有限公司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综合医院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污水处理出口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医疗机构水污染物排放标准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粪大肠菌群数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24000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3.8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黄石宏悦妇产医院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专科医院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污水总排口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医疗机构水污染物排放标准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粪大肠菌群数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24000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3.8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黄石市第五医院有限公司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综合医院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污水处理设施出口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医疗机构水污染物排放标准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粪大肠菌群数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24000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3.8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铁山区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黄石市第四医院有限公司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专科医院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医疗机构水污染物排放标准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2018/10/17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粪大肠菌群数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24000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3.8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阳新县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湖北奥莱斯轮胎有限公司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车辆、飞机及工程机械轮胎制造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废水排放口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橡胶制品工业污染物排放标准（废水）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2018/11/22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总磷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3.19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2.2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阳新县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阳新县妇幼保健院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专科医院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废水总排口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医疗机构水污染物排放标准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粪大肠菌群数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14567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1.9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lastRenderedPageBreak/>
              <w:t>阳新县</w:t>
            </w: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阳新县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鑫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华矿业有限公司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铜矿采选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尾矿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库出口</w:t>
            </w:r>
            <w:proofErr w:type="gramEnd"/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铜、镍、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钴工业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2018/11/14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总磷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5.97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2018/11/14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87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0.5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2018/11/14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55.4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5.9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2018/11/14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总氮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58.1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E371E6" w:rsidRPr="000C289D" w:rsidRDefault="00E371E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2.9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湖北黄石经济开发区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鄂东医疗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集团市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妇幼保健院（钟楼院区）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综合医院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医疗机构水污染物排放标准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2018/10/11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粪大肠菌群数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24000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3.8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湖北黄石经济开发区</w:t>
            </w: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世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星药业有限责任公司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化学药品原药制造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污水总排口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化学合成类制药工业水污染物排放标准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2018/10/22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生化需氧量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45.2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0.8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2018/10/22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169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0.4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黄石欣益电子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科技有限公司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印制电路板制造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电镀污染物排放标准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2018/9/28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2.8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上达电子（黄石）股份有限公司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印制电路板制造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电镀污染物排放标准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2018/9/29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263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2.3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茅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箭区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驰田汽车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股份有限公司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汽车制造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污水综合排放标准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2018/10/31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530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0.1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茅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箭区</w:t>
            </w: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东风延锋（十堰）汽车饰件系统有限公司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电气机械及器材制造业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污水综合排放标准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524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 w:rsidP="00DC6C3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0.048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石油类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82.2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3.1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茅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箭区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十堰达克罗涂覆工</w:t>
            </w: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lastRenderedPageBreak/>
              <w:t>贸有限公司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 w:hint="eastAsia"/>
                <w:sz w:val="21"/>
                <w:szCs w:val="21"/>
              </w:rPr>
              <w:lastRenderedPageBreak/>
              <w:t>金属表面处</w:t>
            </w:r>
            <w:r w:rsidRPr="000C289D">
              <w:rPr>
                <w:rFonts w:eastAsia="宋体" w:hint="eastAsia"/>
                <w:sz w:val="21"/>
                <w:szCs w:val="21"/>
              </w:rPr>
              <w:lastRenderedPageBreak/>
              <w:t>理及热处理加工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 w:hint="eastAsia"/>
                <w:sz w:val="21"/>
                <w:szCs w:val="21"/>
              </w:rPr>
              <w:lastRenderedPageBreak/>
              <w:t>总排口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污水综合排放标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lastRenderedPageBreak/>
              <w:t>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lastRenderedPageBreak/>
              <w:t>2018/9/27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 w:rsidP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PH</w:t>
            </w: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值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 w:rsidP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9.43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 w:rsidP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6-9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 w:rsidP="00941B84">
            <w:pPr>
              <w:widowControl/>
              <w:spacing w:line="240" w:lineRule="auto"/>
              <w:ind w:firstLineChars="0" w:firstLine="0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无量纲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 w:rsidP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lastRenderedPageBreak/>
              <w:t>房县</w:t>
            </w: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房县利民环境保护治理产业中心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公共设施管理业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生活垃圾填埋场</w:t>
            </w:r>
            <w:r w:rsidR="00BF3C24"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水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污染控制标准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2018/5/16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268.8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1.7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2018/5/16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0.9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房县</w:t>
            </w: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葵花药业集团湖北武当有限公司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医药制造业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化学合成类制药工业水污染物排放标准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2018/3/15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总磷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3.97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2018/3/15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2772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22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丹江口市</w:t>
            </w: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湖北共同生物科技有限公司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化学药品原药制造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发酵类制药工业水污染物排放标准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2018/1/5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生化需氧量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41.5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DC6C3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0.0375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2018/1/5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悬浮物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0.1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襄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城区</w:t>
            </w: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华中药业股份有限公司（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岘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山厂区）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医药制造业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废水排放口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化学合成类制药工业水污染物排放标准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2018/6/29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140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0.4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2018/9/11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171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0.7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2018/9/11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33.9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0.7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南漳县</w:t>
            </w: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南漳县鸿志养殖有限公司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猪的饲养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公司污水站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畜禽养殖业污染物排放标准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2018/3/7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悬浮物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317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0.6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2018/3/7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粪大肠菌群数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4300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1000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个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/100ml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3.3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2018/3/7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166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1.1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宜城市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湖北广发纸业有限公司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造纸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总排放口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制浆造纸工业水污染物排放标准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2018/11/12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23.2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1.9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lastRenderedPageBreak/>
              <w:t>鄂城区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鄂钢医院</w:t>
            </w:r>
            <w:proofErr w:type="gramEnd"/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综合医院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污水处理设施排口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医疗机构水污染物排放标准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2018/6/11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 w:rsidP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PH</w:t>
            </w: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值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 w:rsidP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3.82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 w:rsidP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6-9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 w:rsidP="00941B84">
            <w:pPr>
              <w:widowControl/>
              <w:spacing w:line="240" w:lineRule="auto"/>
              <w:ind w:firstLineChars="0" w:firstLine="0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无量纲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 w:rsidP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东宝区</w:t>
            </w: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荆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门市第一人民医院（北院）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综合医院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医疗机构水污染物排放标准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2018/5/15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悬浮物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0.2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2018/5/15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粪大肠菌群数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440000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87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东宝区</w:t>
            </w: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荆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门市永诚环保科技有限公司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金属表面处理及热处理加工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城镇污水处理厂污染物排放标准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2018/10/15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1.6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 w:rsidP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PH</w:t>
            </w: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值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 w:rsidP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5.35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 w:rsidP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6-9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 w:rsidP="00941B84">
            <w:pPr>
              <w:widowControl/>
              <w:spacing w:line="240" w:lineRule="auto"/>
              <w:ind w:firstLineChars="0" w:firstLine="0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无量纲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41B84" w:rsidRPr="000C289D" w:rsidRDefault="00941B84" w:rsidP="00941B8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掇刀区</w:t>
            </w:r>
            <w:proofErr w:type="gramEnd"/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荆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门市第一人民医院（南院）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综合医院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医疗机构水污染物排放标准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2018/3/21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悬浮物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0.1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掇刀区</w:t>
            </w:r>
            <w:proofErr w:type="gramEnd"/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荆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门市中医医院（市石化医院）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医院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医疗机构水污染物排放标准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2018/3/21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372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250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0.5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2018/3/21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悬浮物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142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1.4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2018/3/21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粪大肠菌群数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340000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67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2018/9/17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粪大肠菌群数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240000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47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京山县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湖北太子药业有限公司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化学药品制剂制造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总排放口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中药类制药工业水污染物排放标准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2018/3/27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10.6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0.3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钟祥市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钟祥市金鹰能源科技有限公司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氮肥制造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合成氨工业水污染物排放标准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2018/4/26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总磷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0.75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0.5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0.5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钟祥市</w:t>
            </w: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钟祥市人民医院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综合医院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医疗机构水污染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lastRenderedPageBreak/>
              <w:t>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lastRenderedPageBreak/>
              <w:t>2018/11/18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生化需氧量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105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0.1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2018/11/18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265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250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0.1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2018/11/18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悬浮物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260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3.3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2018/11/18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粪大肠菌群数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3800000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759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公安县</w:t>
            </w: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湖北秦楚纸业有限公司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其他纸制品制造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污水排入城镇下水道水质标准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2018/10/31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845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0.7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2018/10/31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色度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0.5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公安县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湖北新生源生物工程股份有限公司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有机化学原料制造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新生源污水排污口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2018/2/24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61.8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0.4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黄州区</w:t>
            </w: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黄冈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市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市容环境卫生管理局（垃圾填埋场）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城市环境卫生管理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污水综合排放标准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2018/11/21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生化需氧量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146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6.3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2018/11/21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318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2.2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2018/11/21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102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5.8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团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风县</w:t>
            </w:r>
            <w:proofErr w:type="gramEnd"/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正大蛋业（湖北）有限公司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家禽的饲养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公司总排口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畜禽养殖业污染物排放标准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2018/10/25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粪大肠菌群数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1700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1000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个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/100ml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0.7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黄梅县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湖北宇星水钻饰品有限公司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工艺品及其他制造业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污水综合排放标准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510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0.02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咸安区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金仕达医疗（咸宁）有限公司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卫生材料及医药用品制造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污水处理站出口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纺织染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整工业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2018/11/22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总磷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4.25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1.5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1.8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通山县</w:t>
            </w: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湖北瑞蓬科技有限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lastRenderedPageBreak/>
              <w:t>公司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lastRenderedPageBreak/>
              <w:t>集成电路制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lastRenderedPageBreak/>
              <w:t>造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lastRenderedPageBreak/>
              <w:t>污水处理站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lastRenderedPageBreak/>
              <w:t>出口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lastRenderedPageBreak/>
              <w:t>电镀污染物排放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lastRenderedPageBreak/>
              <w:t>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lastRenderedPageBreak/>
              <w:t>2018/11/27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171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1.1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2018/11/27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34.15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1.3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lastRenderedPageBreak/>
              <w:t>赤壁市</w:t>
            </w: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赤壁市祺乐针纺印染有限公司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棉、化纤印染精加工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污水处理站出口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纺织染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整工业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2018/6/28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色度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128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0.6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2018/6/28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悬浮物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114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0.1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利川市</w:t>
            </w: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湖北省利川市土家牧业有限公司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畜禽屠宰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总排污口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肉类加工工业水污染物排放标准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2018/11/13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生化需氧量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848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27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2018/11/13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5600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69</w:t>
            </w:r>
          </w:p>
        </w:tc>
      </w:tr>
      <w:tr w:rsidR="000C289D" w:rsidRPr="000C289D" w:rsidTr="000C289D">
        <w:trPr>
          <w:trHeight w:val="2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2018/11/13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悬浮物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2070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34</w:t>
            </w:r>
          </w:p>
        </w:tc>
      </w:tr>
      <w:tr w:rsidR="000C289D" w:rsidRPr="000C289D" w:rsidTr="000C289D">
        <w:trPr>
          <w:trHeight w:val="201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2018/11/13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34.3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1.3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天门市</w:t>
            </w: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湖北奥登农牧科技有限公司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猪的饲养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废水总排口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畜禽养殖业污染物排放标准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2018/3/13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7.1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2018/3/13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7.1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天门市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湖北保乐生物医药科技有限公司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医药制造业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废水总排口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spacing w:line="240" w:lineRule="auto"/>
              <w:ind w:firstLine="4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2018/12/11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26.4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0.1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天门市</w:t>
            </w: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湖北健康天升畜牧有限公司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猪的饲养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废水总排口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畜禽养殖业污染物排放标准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2018/3/12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515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0.3</w:t>
            </w:r>
          </w:p>
        </w:tc>
      </w:tr>
      <w:tr w:rsidR="000C289D" w:rsidRPr="000C289D" w:rsidTr="000C289D">
        <w:trPr>
          <w:trHeight w:val="322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2018/3/12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1.6</w:t>
            </w:r>
          </w:p>
        </w:tc>
      </w:tr>
      <w:tr w:rsidR="000C289D" w:rsidRPr="000C289D" w:rsidTr="000C289D">
        <w:trPr>
          <w:trHeight w:val="372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2018/10/23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385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3.8</w:t>
            </w:r>
          </w:p>
        </w:tc>
      </w:tr>
      <w:tr w:rsidR="000C289D" w:rsidRPr="000C289D" w:rsidTr="000C289D">
        <w:trPr>
          <w:trHeight w:val="564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天门市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湖北天义药业有限公司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化学药品原药制造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废水总排口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spacing w:line="240" w:lineRule="auto"/>
              <w:ind w:firstLine="42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2018/10/24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30.1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0.2</w:t>
            </w:r>
          </w:p>
        </w:tc>
      </w:tr>
      <w:tr w:rsidR="000C289D" w:rsidRPr="000C289D" w:rsidTr="000C289D">
        <w:trPr>
          <w:trHeight w:val="318"/>
          <w:jc w:val="center"/>
        </w:trPr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天门市</w:t>
            </w: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武汉红日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子食品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盐加工</w:t>
            </w:r>
            <w:proofErr w:type="gramEnd"/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污水总排口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城镇污水处理厂污染物排放标准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2018/8/13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 w:rsidP="001410E8">
            <w:pPr>
              <w:spacing w:line="240" w:lineRule="auto"/>
              <w:ind w:firstLine="42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医疗机构水污染物排放标准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 w:rsidP="0032458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 w:rsidP="0032458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 w:rsidP="0032458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6110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 w:rsidP="0032458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250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 w:rsidP="0032458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 w:rsidP="0032458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23</w:t>
            </w:r>
          </w:p>
        </w:tc>
      </w:tr>
      <w:tr w:rsidR="000C289D" w:rsidRPr="000C289D" w:rsidTr="00941B84">
        <w:trPr>
          <w:trHeight w:val="480"/>
          <w:jc w:val="center"/>
        </w:trPr>
        <w:tc>
          <w:tcPr>
            <w:tcW w:w="98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 w:rsidP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PH</w:t>
            </w: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值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 w:rsidP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5.85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 w:rsidP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6-9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 w:rsidP="001410E8">
            <w:pPr>
              <w:widowControl/>
              <w:spacing w:line="240" w:lineRule="auto"/>
              <w:ind w:firstLineChars="0" w:firstLine="0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kern w:val="0"/>
                <w:sz w:val="21"/>
                <w:szCs w:val="21"/>
                <w:lang w:bidi="ar"/>
              </w:rPr>
              <w:t>无量纲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410E8" w:rsidRPr="000C289D" w:rsidRDefault="001410E8" w:rsidP="001410E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</w:tr>
    </w:tbl>
    <w:p w:rsidR="007522CA" w:rsidRDefault="007522CA" w:rsidP="000C289D">
      <w:pPr>
        <w:ind w:firstLineChars="0" w:firstLine="0"/>
        <w:jc w:val="center"/>
        <w:rPr>
          <w:rFonts w:ascii="宋体" w:eastAsia="宋体" w:hAnsi="宋体" w:hint="eastAsia"/>
          <w:b/>
          <w:bCs/>
          <w:kern w:val="0"/>
        </w:rPr>
      </w:pPr>
    </w:p>
    <w:p w:rsidR="007522CA" w:rsidRDefault="007522CA" w:rsidP="000C289D">
      <w:pPr>
        <w:ind w:firstLineChars="0" w:firstLine="0"/>
        <w:jc w:val="center"/>
        <w:rPr>
          <w:rFonts w:ascii="宋体" w:eastAsia="宋体" w:hAnsi="宋体" w:hint="eastAsia"/>
          <w:b/>
          <w:bCs/>
          <w:kern w:val="0"/>
        </w:rPr>
      </w:pPr>
    </w:p>
    <w:p w:rsidR="007522CA" w:rsidRDefault="007522CA" w:rsidP="000C289D">
      <w:pPr>
        <w:ind w:firstLineChars="0" w:firstLine="0"/>
        <w:jc w:val="center"/>
        <w:rPr>
          <w:rFonts w:ascii="宋体" w:eastAsia="宋体" w:hAnsi="宋体" w:hint="eastAsia"/>
          <w:b/>
          <w:bCs/>
          <w:kern w:val="0"/>
        </w:rPr>
      </w:pPr>
    </w:p>
    <w:p w:rsidR="007522CA" w:rsidRDefault="007522CA" w:rsidP="000C289D">
      <w:pPr>
        <w:ind w:firstLineChars="0" w:firstLine="0"/>
        <w:jc w:val="center"/>
        <w:rPr>
          <w:rFonts w:ascii="宋体" w:eastAsia="宋体" w:hAnsi="宋体" w:hint="eastAsia"/>
          <w:b/>
          <w:bCs/>
          <w:kern w:val="0"/>
        </w:rPr>
      </w:pPr>
    </w:p>
    <w:p w:rsidR="007522CA" w:rsidRDefault="007522CA" w:rsidP="000C289D">
      <w:pPr>
        <w:ind w:firstLineChars="0" w:firstLine="0"/>
        <w:jc w:val="center"/>
        <w:rPr>
          <w:rFonts w:ascii="宋体" w:eastAsia="宋体" w:hAnsi="宋体" w:hint="eastAsia"/>
          <w:b/>
          <w:bCs/>
          <w:kern w:val="0"/>
        </w:rPr>
      </w:pPr>
    </w:p>
    <w:p w:rsidR="007522CA" w:rsidRDefault="007522CA" w:rsidP="000C289D">
      <w:pPr>
        <w:ind w:firstLineChars="0" w:firstLine="0"/>
        <w:jc w:val="center"/>
        <w:rPr>
          <w:rFonts w:ascii="宋体" w:eastAsia="宋体" w:hAnsi="宋体" w:hint="eastAsia"/>
          <w:b/>
          <w:bCs/>
          <w:kern w:val="0"/>
        </w:rPr>
      </w:pPr>
    </w:p>
    <w:p w:rsidR="007522CA" w:rsidRDefault="007522CA" w:rsidP="000C289D">
      <w:pPr>
        <w:ind w:firstLineChars="0" w:firstLine="0"/>
        <w:jc w:val="center"/>
        <w:rPr>
          <w:rFonts w:ascii="宋体" w:eastAsia="宋体" w:hAnsi="宋体" w:hint="eastAsia"/>
          <w:b/>
          <w:bCs/>
          <w:kern w:val="0"/>
        </w:rPr>
      </w:pPr>
    </w:p>
    <w:p w:rsidR="007522CA" w:rsidRDefault="007522CA" w:rsidP="000C289D">
      <w:pPr>
        <w:ind w:firstLineChars="0" w:firstLine="0"/>
        <w:jc w:val="center"/>
        <w:rPr>
          <w:rFonts w:ascii="宋体" w:eastAsia="宋体" w:hAnsi="宋体" w:hint="eastAsia"/>
          <w:b/>
          <w:bCs/>
          <w:kern w:val="0"/>
        </w:rPr>
      </w:pPr>
    </w:p>
    <w:p w:rsidR="007522CA" w:rsidRDefault="007522CA" w:rsidP="000C289D">
      <w:pPr>
        <w:ind w:firstLineChars="0" w:firstLine="0"/>
        <w:jc w:val="center"/>
        <w:rPr>
          <w:rFonts w:ascii="宋体" w:eastAsia="宋体" w:hAnsi="宋体" w:hint="eastAsia"/>
          <w:b/>
          <w:bCs/>
          <w:kern w:val="0"/>
        </w:rPr>
      </w:pPr>
    </w:p>
    <w:p w:rsidR="007522CA" w:rsidRDefault="007522CA" w:rsidP="000C289D">
      <w:pPr>
        <w:ind w:firstLineChars="0" w:firstLine="0"/>
        <w:jc w:val="center"/>
        <w:rPr>
          <w:rFonts w:ascii="宋体" w:eastAsia="宋体" w:hAnsi="宋体" w:hint="eastAsia"/>
          <w:b/>
          <w:bCs/>
          <w:kern w:val="0"/>
        </w:rPr>
      </w:pPr>
    </w:p>
    <w:p w:rsidR="002D04AF" w:rsidRPr="000C289D" w:rsidRDefault="007522CA" w:rsidP="000C289D">
      <w:pPr>
        <w:ind w:firstLineChars="0" w:firstLine="0"/>
        <w:jc w:val="center"/>
        <w:rPr>
          <w:rFonts w:ascii="宋体" w:eastAsia="宋体" w:hAnsi="宋体"/>
          <w:b/>
          <w:bCs/>
          <w:kern w:val="0"/>
        </w:rPr>
      </w:pPr>
      <w:r w:rsidRPr="000C289D">
        <w:rPr>
          <w:rFonts w:ascii="宋体" w:eastAsia="宋体" w:hAnsi="宋体" w:hint="eastAsia"/>
          <w:b/>
          <w:bCs/>
          <w:kern w:val="0"/>
        </w:rPr>
        <w:lastRenderedPageBreak/>
        <w:t>2018</w:t>
      </w:r>
      <w:r w:rsidRPr="000C289D">
        <w:rPr>
          <w:rFonts w:ascii="宋体" w:eastAsia="宋体" w:hAnsi="宋体"/>
          <w:b/>
          <w:bCs/>
          <w:kern w:val="0"/>
        </w:rPr>
        <w:t>年</w:t>
      </w:r>
      <w:r w:rsidR="00196E90" w:rsidRPr="000C289D">
        <w:rPr>
          <w:rFonts w:ascii="宋体" w:eastAsia="宋体" w:hAnsi="宋体"/>
          <w:b/>
          <w:bCs/>
          <w:kern w:val="0"/>
        </w:rPr>
        <w:t>湖北省</w:t>
      </w:r>
      <w:r w:rsidR="00196E90" w:rsidRPr="000C289D">
        <w:rPr>
          <w:rFonts w:ascii="宋体" w:eastAsia="宋体" w:hAnsi="宋体" w:hint="eastAsia"/>
          <w:b/>
          <w:bCs/>
          <w:kern w:val="0"/>
        </w:rPr>
        <w:t>重点</w:t>
      </w:r>
      <w:r w:rsidR="007B4EF4" w:rsidRPr="000C289D">
        <w:rPr>
          <w:rFonts w:ascii="宋体" w:eastAsia="宋体" w:hAnsi="宋体"/>
          <w:b/>
          <w:bCs/>
          <w:kern w:val="0"/>
        </w:rPr>
        <w:t>废气</w:t>
      </w:r>
      <w:r w:rsidR="00196E90" w:rsidRPr="000C289D">
        <w:rPr>
          <w:rFonts w:ascii="宋体" w:eastAsia="宋体" w:hAnsi="宋体" w:hint="eastAsia"/>
          <w:b/>
          <w:bCs/>
          <w:kern w:val="0"/>
        </w:rPr>
        <w:t>排污单位</w:t>
      </w:r>
      <w:r w:rsidR="007B4EF4" w:rsidRPr="000C289D">
        <w:rPr>
          <w:rFonts w:ascii="宋体" w:eastAsia="宋体" w:hAnsi="宋体" w:hint="eastAsia"/>
          <w:b/>
          <w:bCs/>
          <w:kern w:val="0"/>
        </w:rPr>
        <w:t>监测</w:t>
      </w:r>
      <w:r w:rsidR="00196E90" w:rsidRPr="000C289D">
        <w:rPr>
          <w:rFonts w:ascii="宋体" w:eastAsia="宋体" w:hAnsi="宋体"/>
          <w:b/>
          <w:bCs/>
          <w:kern w:val="0"/>
        </w:rPr>
        <w:t>超标明细表</w:t>
      </w:r>
    </w:p>
    <w:tbl>
      <w:tblPr>
        <w:tblW w:w="13988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1490"/>
        <w:gridCol w:w="975"/>
        <w:gridCol w:w="1301"/>
        <w:gridCol w:w="1805"/>
        <w:gridCol w:w="1158"/>
        <w:gridCol w:w="1084"/>
        <w:gridCol w:w="1143"/>
        <w:gridCol w:w="1204"/>
        <w:gridCol w:w="1038"/>
        <w:gridCol w:w="1083"/>
        <w:gridCol w:w="652"/>
      </w:tblGrid>
      <w:tr w:rsidR="000C289D" w:rsidRPr="000C289D">
        <w:trPr>
          <w:trHeight w:val="539"/>
          <w:tblHeader/>
          <w:jc w:val="center"/>
        </w:trPr>
        <w:tc>
          <w:tcPr>
            <w:tcW w:w="10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  <w:t>行政区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9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  <w:t>行业名称</w:t>
            </w:r>
          </w:p>
        </w:tc>
        <w:tc>
          <w:tcPr>
            <w:tcW w:w="13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  <w:t>监测点名称</w:t>
            </w:r>
          </w:p>
        </w:tc>
        <w:tc>
          <w:tcPr>
            <w:tcW w:w="18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  <w:t>执行标准名称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  <w:t>监测日期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b/>
                <w:bCs/>
                <w:kern w:val="0"/>
                <w:sz w:val="21"/>
                <w:szCs w:val="21"/>
                <w:lang w:bidi="ar"/>
              </w:rPr>
              <w:t>监测项目</w:t>
            </w:r>
          </w:p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 w:hint="eastAsia"/>
                <w:b/>
                <w:bCs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  <w:t>实测浓度</w:t>
            </w:r>
          </w:p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  <w:t>(mg/m3)</w:t>
            </w:r>
          </w:p>
        </w:tc>
        <w:tc>
          <w:tcPr>
            <w:tcW w:w="12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  <w:t>折算浓度</w:t>
            </w:r>
          </w:p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  <w:t>(mg/m3)</w:t>
            </w:r>
          </w:p>
        </w:tc>
        <w:tc>
          <w:tcPr>
            <w:tcW w:w="10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  <w:t>标准限值</w:t>
            </w:r>
          </w:p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  <w:t>(mg/m3)</w:t>
            </w:r>
          </w:p>
        </w:tc>
        <w:tc>
          <w:tcPr>
            <w:tcW w:w="10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  <w:t>排放单位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  <w:t>超标</w:t>
            </w:r>
          </w:p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bCs/>
                <w:kern w:val="0"/>
                <w:sz w:val="21"/>
                <w:szCs w:val="21"/>
                <w:lang w:bidi="ar"/>
              </w:rPr>
              <w:t>倍数</w:t>
            </w:r>
          </w:p>
        </w:tc>
      </w:tr>
      <w:tr w:rsidR="000C289D" w:rsidRPr="000C289D">
        <w:trPr>
          <w:trHeight w:val="510"/>
          <w:jc w:val="center"/>
        </w:trPr>
        <w:tc>
          <w:tcPr>
            <w:tcW w:w="1055" w:type="dxa"/>
            <w:vMerge w:val="restart"/>
            <w:tcBorders>
              <w:top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青山区</w:t>
            </w:r>
          </w:p>
        </w:tc>
        <w:tc>
          <w:tcPr>
            <w:tcW w:w="1490" w:type="dxa"/>
            <w:tcBorders>
              <w:top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武汉北湖云峰环保科技有限公司</w:t>
            </w:r>
          </w:p>
        </w:tc>
        <w:tc>
          <w:tcPr>
            <w:tcW w:w="975" w:type="dxa"/>
            <w:tcBorders>
              <w:top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危险废物治理</w:t>
            </w:r>
          </w:p>
        </w:tc>
        <w:tc>
          <w:tcPr>
            <w:tcW w:w="1301" w:type="dxa"/>
            <w:tcBorders>
              <w:top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焚烧炉出口</w:t>
            </w:r>
          </w:p>
        </w:tc>
        <w:tc>
          <w:tcPr>
            <w:tcW w:w="1805" w:type="dxa"/>
            <w:tcBorders>
              <w:top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危险废物焚烧污染控制标准</w:t>
            </w:r>
          </w:p>
        </w:tc>
        <w:tc>
          <w:tcPr>
            <w:tcW w:w="1158" w:type="dxa"/>
            <w:tcBorders>
              <w:top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2018/7/18</w:t>
            </w:r>
          </w:p>
        </w:tc>
        <w:tc>
          <w:tcPr>
            <w:tcW w:w="1084" w:type="dxa"/>
            <w:tcBorders>
              <w:top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一氧化碳</w:t>
            </w:r>
          </w:p>
        </w:tc>
        <w:tc>
          <w:tcPr>
            <w:tcW w:w="1143" w:type="dxa"/>
            <w:tcBorders>
              <w:top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174</w:t>
            </w:r>
          </w:p>
        </w:tc>
        <w:tc>
          <w:tcPr>
            <w:tcW w:w="1204" w:type="dxa"/>
            <w:tcBorders>
              <w:top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219</w:t>
            </w:r>
          </w:p>
        </w:tc>
        <w:tc>
          <w:tcPr>
            <w:tcW w:w="1038" w:type="dxa"/>
            <w:tcBorders>
              <w:top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083" w:type="dxa"/>
            <w:tcBorders>
              <w:top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op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1.7</w:t>
            </w:r>
          </w:p>
        </w:tc>
      </w:tr>
      <w:tr w:rsidR="000C289D" w:rsidRPr="000C289D">
        <w:trPr>
          <w:trHeight w:val="510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武汉凤凰绿色贸易有限公司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危险废物治理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回转窑焚烧炉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危险废物焚烧污染控制标准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2018/10/22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一氧化碳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719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1060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12</w:t>
            </w:r>
          </w:p>
        </w:tc>
      </w:tr>
      <w:tr w:rsidR="000C289D" w:rsidRPr="000C289D">
        <w:trPr>
          <w:trHeight w:val="301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武汉钢铁有限公司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炼钢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2#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焦炉</w:t>
            </w:r>
          </w:p>
        </w:tc>
        <w:tc>
          <w:tcPr>
            <w:tcW w:w="18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炼焦化学工业污染物排放标准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2018/4/23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二氧化硫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94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94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0.9</w:t>
            </w:r>
          </w:p>
        </w:tc>
      </w:tr>
      <w:tr w:rsidR="000C289D" w:rsidRPr="000C289D">
        <w:trPr>
          <w:trHeight w:val="286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7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3#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焦炉</w:t>
            </w:r>
          </w:p>
        </w:tc>
        <w:tc>
          <w:tcPr>
            <w:tcW w:w="180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2018/6/26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二氧化硫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140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140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1.8</w:t>
            </w:r>
          </w:p>
        </w:tc>
      </w:tr>
      <w:tr w:rsidR="000C289D" w:rsidRPr="000C289D">
        <w:trPr>
          <w:trHeight w:val="286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7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5-6#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焦炉</w:t>
            </w:r>
          </w:p>
        </w:tc>
        <w:tc>
          <w:tcPr>
            <w:tcW w:w="180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2018/6/26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二氧化硫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0.4</w:t>
            </w:r>
          </w:p>
        </w:tc>
      </w:tr>
      <w:tr w:rsidR="000C289D" w:rsidRPr="000C289D">
        <w:trPr>
          <w:trHeight w:val="286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7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7#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焦炉</w:t>
            </w:r>
          </w:p>
        </w:tc>
        <w:tc>
          <w:tcPr>
            <w:tcW w:w="180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2018/6/26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氮氧化物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585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585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0.2</w:t>
            </w:r>
          </w:p>
        </w:tc>
      </w:tr>
      <w:tr w:rsidR="000C289D" w:rsidRPr="000C289D">
        <w:trPr>
          <w:trHeight w:val="286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黄石港区</w:t>
            </w:r>
          </w:p>
        </w:tc>
        <w:tc>
          <w:tcPr>
            <w:tcW w:w="14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黄石市高纯化工技术有限公司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化学试剂和助剂制造</w:t>
            </w:r>
          </w:p>
        </w:tc>
        <w:tc>
          <w:tcPr>
            <w:tcW w:w="13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生物质炉</w:t>
            </w:r>
          </w:p>
        </w:tc>
        <w:tc>
          <w:tcPr>
            <w:tcW w:w="18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锅炉大气污染物排放标准</w:t>
            </w:r>
          </w:p>
        </w:tc>
        <w:tc>
          <w:tcPr>
            <w:tcW w:w="11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2018/11/21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氮氧化物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528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741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1.5</w:t>
            </w:r>
          </w:p>
        </w:tc>
      </w:tr>
      <w:tr w:rsidR="000C289D" w:rsidRPr="000C289D">
        <w:trPr>
          <w:trHeight w:val="286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7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0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5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颗粒物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372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531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9.6</w:t>
            </w:r>
          </w:p>
        </w:tc>
      </w:tr>
      <w:tr w:rsidR="000C289D" w:rsidRPr="000C289D">
        <w:trPr>
          <w:trHeight w:val="286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西塞山区</w:t>
            </w:r>
          </w:p>
        </w:tc>
        <w:tc>
          <w:tcPr>
            <w:tcW w:w="14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湖北博凯医药科技有限公司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化学药品原药制造</w:t>
            </w:r>
          </w:p>
        </w:tc>
        <w:tc>
          <w:tcPr>
            <w:tcW w:w="13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2#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生产车间废气排放口</w:t>
            </w:r>
          </w:p>
        </w:tc>
        <w:tc>
          <w:tcPr>
            <w:tcW w:w="18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大气污染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物综合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排放标准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2018/10/18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非甲烷总烃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778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778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5.5</w:t>
            </w:r>
          </w:p>
        </w:tc>
      </w:tr>
      <w:tr w:rsidR="000C289D" w:rsidRPr="000C289D">
        <w:trPr>
          <w:trHeight w:val="286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7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0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2018/10/18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非甲烷总烃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755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755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5.3</w:t>
            </w:r>
          </w:p>
        </w:tc>
      </w:tr>
      <w:tr w:rsidR="000C289D" w:rsidRPr="000C289D">
        <w:trPr>
          <w:trHeight w:val="286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7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0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2018/10/18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非甲烷总烃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633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633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4.3</w:t>
            </w:r>
          </w:p>
        </w:tc>
      </w:tr>
      <w:tr w:rsidR="000C289D" w:rsidRPr="000C289D">
        <w:trPr>
          <w:trHeight w:val="286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湖北新冶钢有限公司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炼铁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1#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焦炉烟囱</w:t>
            </w:r>
          </w:p>
        </w:tc>
        <w:tc>
          <w:tcPr>
            <w:tcW w:w="18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炼焦化学工业污染物排放标准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2018/11/8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二氧化硫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96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96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0.9</w:t>
            </w:r>
          </w:p>
        </w:tc>
      </w:tr>
      <w:tr w:rsidR="000C289D" w:rsidRPr="000C289D">
        <w:trPr>
          <w:trHeight w:val="286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7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2#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焦炉烟囱</w:t>
            </w:r>
          </w:p>
        </w:tc>
        <w:tc>
          <w:tcPr>
            <w:tcW w:w="180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2018/11/8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二氧化硫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113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113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1.3</w:t>
            </w:r>
          </w:p>
        </w:tc>
      </w:tr>
      <w:tr w:rsidR="000C289D" w:rsidRPr="000C289D">
        <w:trPr>
          <w:trHeight w:val="510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湖北振华化学股份有限公司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无机盐制造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4.2m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焙烧窑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无机化学工业污染物排放标准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2018/5/29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颗粒物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21.9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90.3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</w:t>
            </w:r>
          </w:p>
        </w:tc>
      </w:tr>
      <w:tr w:rsidR="000C289D" w:rsidRPr="000C289D">
        <w:trPr>
          <w:trHeight w:val="765"/>
          <w:jc w:val="center"/>
        </w:trPr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lastRenderedPageBreak/>
              <w:t>铁山区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黄石市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鑫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昌铝业有限公司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常用有色金属压延加工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熔炼炉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再生铜、铝、铅、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锌工业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污染物排放标准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2018/11/13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氟化物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3.15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3.15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0.1</w:t>
            </w:r>
          </w:p>
        </w:tc>
      </w:tr>
      <w:tr w:rsidR="000C289D" w:rsidRPr="000C289D">
        <w:trPr>
          <w:trHeight w:val="286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阳新县</w:t>
            </w:r>
          </w:p>
        </w:tc>
        <w:tc>
          <w:tcPr>
            <w:tcW w:w="14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湖北远大生命科学与技术有限责任公司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化学药品原药制造</w:t>
            </w:r>
          </w:p>
        </w:tc>
        <w:tc>
          <w:tcPr>
            <w:tcW w:w="13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锅炉烟囱导热油炉出口</w:t>
            </w:r>
          </w:p>
        </w:tc>
        <w:tc>
          <w:tcPr>
            <w:tcW w:w="18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锅炉大气污染物排放标准</w:t>
            </w:r>
          </w:p>
        </w:tc>
        <w:tc>
          <w:tcPr>
            <w:tcW w:w="11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2018/10/11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二氧化硫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523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0.7</w:t>
            </w:r>
          </w:p>
        </w:tc>
      </w:tr>
      <w:tr w:rsidR="000C289D" w:rsidRPr="000C289D">
        <w:trPr>
          <w:trHeight w:val="286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7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0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5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氮氧化物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371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0.2</w:t>
            </w:r>
          </w:p>
        </w:tc>
      </w:tr>
      <w:tr w:rsidR="000C289D" w:rsidRPr="000C289D">
        <w:trPr>
          <w:trHeight w:val="286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湖北黄石经济开发区</w:t>
            </w:r>
          </w:p>
        </w:tc>
        <w:tc>
          <w:tcPr>
            <w:tcW w:w="14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世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星药业有限责任公司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化学药品原药制造</w:t>
            </w:r>
          </w:p>
        </w:tc>
        <w:tc>
          <w:tcPr>
            <w:tcW w:w="13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4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号车间废气排放口</w:t>
            </w:r>
          </w:p>
        </w:tc>
        <w:tc>
          <w:tcPr>
            <w:tcW w:w="18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大气污染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物综合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排放标准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2018/10/22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非甲烷总烃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590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590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3.9</w:t>
            </w:r>
          </w:p>
        </w:tc>
      </w:tr>
      <w:tr w:rsidR="000C289D" w:rsidRPr="000C289D">
        <w:trPr>
          <w:trHeight w:val="286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7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0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2018/10/22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非甲烷总烃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717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717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</w:t>
            </w:r>
          </w:p>
        </w:tc>
      </w:tr>
      <w:tr w:rsidR="000C289D" w:rsidRPr="000C289D">
        <w:trPr>
          <w:trHeight w:val="286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7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0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2018/10/22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非甲烷总烃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816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816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5.8</w:t>
            </w:r>
          </w:p>
        </w:tc>
      </w:tr>
      <w:tr w:rsidR="000C289D" w:rsidRPr="000C289D">
        <w:trPr>
          <w:trHeight w:val="510"/>
          <w:jc w:val="center"/>
        </w:trPr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竹山县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竹山县秦巴钡盐有限公司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非金属矿采选业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锅炉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锅炉大气污染物排放标准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2018/3/13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颗粒物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69.4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90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0.1</w:t>
            </w:r>
          </w:p>
        </w:tc>
      </w:tr>
      <w:tr w:rsidR="000C289D" w:rsidRPr="000C289D">
        <w:trPr>
          <w:trHeight w:val="510"/>
          <w:jc w:val="center"/>
        </w:trPr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鄂城区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鄂州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市申宝建材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水泥制造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磨机排口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水泥工业大气污染物排放标准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2018/12/4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颗粒物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126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126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5.3</w:t>
            </w:r>
          </w:p>
        </w:tc>
      </w:tr>
      <w:tr w:rsidR="000C289D" w:rsidRPr="000C289D">
        <w:trPr>
          <w:trHeight w:val="765"/>
          <w:jc w:val="center"/>
        </w:trPr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东宝区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荆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门市八里干沟兴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鑫钙业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公司子陵镇第五分公司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石灰和石膏制造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号脱硫塔尾气排放筒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工业炉窑大气污染物排放标准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2018/8/31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烟尘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295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775.4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2.9</w:t>
            </w:r>
          </w:p>
        </w:tc>
      </w:tr>
      <w:tr w:rsidR="000C289D" w:rsidRPr="000C289D">
        <w:trPr>
          <w:trHeight w:val="765"/>
          <w:jc w:val="center"/>
        </w:trPr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沙洋县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沙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洋弘润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建材有限公司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平板玻璃制造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2#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窑烟筒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平板玻璃工业大气污染物排放标准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2018/11/5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颗粒物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34.5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71.5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0.4</w:t>
            </w:r>
          </w:p>
        </w:tc>
      </w:tr>
      <w:tr w:rsidR="000C289D" w:rsidRPr="000C289D">
        <w:trPr>
          <w:trHeight w:val="286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宣恩县</w:t>
            </w:r>
          </w:p>
        </w:tc>
        <w:tc>
          <w:tcPr>
            <w:tcW w:w="14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宣恩县佛恩佳建材有限公司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粘土砖瓦及建筑砌块制造</w:t>
            </w:r>
          </w:p>
        </w:tc>
        <w:tc>
          <w:tcPr>
            <w:tcW w:w="13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锅炉排放口</w:t>
            </w:r>
          </w:p>
        </w:tc>
        <w:tc>
          <w:tcPr>
            <w:tcW w:w="18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锅炉大气污染物排放标准</w:t>
            </w:r>
          </w:p>
        </w:tc>
        <w:tc>
          <w:tcPr>
            <w:tcW w:w="11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2018/4/26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二氧化硫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471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0.2</w:t>
            </w:r>
          </w:p>
        </w:tc>
      </w:tr>
      <w:tr w:rsidR="000C289D" w:rsidRPr="000C289D">
        <w:trPr>
          <w:trHeight w:val="286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7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0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5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颗粒物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128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0.6</w:t>
            </w:r>
          </w:p>
        </w:tc>
      </w:tr>
      <w:tr w:rsidR="000C289D" w:rsidRPr="000C289D">
        <w:trPr>
          <w:trHeight w:val="286"/>
          <w:jc w:val="center"/>
        </w:trPr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lastRenderedPageBreak/>
              <w:t>潜江市</w:t>
            </w:r>
          </w:p>
        </w:tc>
        <w:tc>
          <w:tcPr>
            <w:tcW w:w="14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湖北省潜江金华润化肥有限公司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氮肥制造</w:t>
            </w:r>
          </w:p>
        </w:tc>
        <w:tc>
          <w:tcPr>
            <w:tcW w:w="13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烟囱</w:t>
            </w:r>
          </w:p>
        </w:tc>
        <w:tc>
          <w:tcPr>
            <w:tcW w:w="18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火电厂大气污染物排放标准</w:t>
            </w:r>
          </w:p>
        </w:tc>
        <w:tc>
          <w:tcPr>
            <w:tcW w:w="11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2018/9/28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烟尘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79.9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145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3.8</w:t>
            </w:r>
          </w:p>
        </w:tc>
      </w:tr>
      <w:tr w:rsidR="000C289D" w:rsidRPr="000C289D">
        <w:trPr>
          <w:trHeight w:val="286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7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0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5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氮氧化物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104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0.04</w:t>
            </w:r>
          </w:p>
        </w:tc>
      </w:tr>
      <w:tr w:rsidR="000C289D" w:rsidRPr="000C289D">
        <w:trPr>
          <w:trHeight w:val="286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7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0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2018/4/10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烟尘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51.4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154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4.1</w:t>
            </w:r>
          </w:p>
        </w:tc>
      </w:tr>
      <w:tr w:rsidR="002D04AF" w:rsidRPr="000C289D">
        <w:trPr>
          <w:trHeight w:val="286"/>
          <w:jc w:val="center"/>
        </w:trPr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7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0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5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氮氧化物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76.8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230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mg/m3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0.2</w:t>
            </w:r>
          </w:p>
        </w:tc>
      </w:tr>
    </w:tbl>
    <w:p w:rsidR="00BD7183" w:rsidRPr="000C289D" w:rsidRDefault="00BD7183" w:rsidP="00BD7183">
      <w:pPr>
        <w:ind w:firstLineChars="0" w:firstLine="0"/>
        <w:rPr>
          <w:rFonts w:ascii="宋体" w:eastAsia="宋体" w:hAnsi="宋体"/>
          <w:b/>
          <w:bCs/>
          <w:kern w:val="0"/>
        </w:rPr>
      </w:pPr>
    </w:p>
    <w:p w:rsidR="00DC6C30" w:rsidRPr="000C289D" w:rsidRDefault="00DC6C30">
      <w:pPr>
        <w:ind w:firstLineChars="0" w:firstLine="0"/>
        <w:jc w:val="center"/>
        <w:rPr>
          <w:rFonts w:ascii="宋体" w:eastAsia="宋体" w:hAnsi="宋体"/>
          <w:b/>
          <w:bCs/>
          <w:kern w:val="0"/>
        </w:rPr>
      </w:pPr>
    </w:p>
    <w:p w:rsidR="00DC6C30" w:rsidRPr="000C289D" w:rsidRDefault="00DC6C30">
      <w:pPr>
        <w:ind w:firstLineChars="0" w:firstLine="0"/>
        <w:jc w:val="center"/>
        <w:rPr>
          <w:rFonts w:ascii="宋体" w:eastAsia="宋体" w:hAnsi="宋体"/>
          <w:b/>
          <w:bCs/>
          <w:kern w:val="0"/>
        </w:rPr>
      </w:pPr>
    </w:p>
    <w:p w:rsidR="00DC6C30" w:rsidRPr="000C289D" w:rsidRDefault="00DC6C30">
      <w:pPr>
        <w:ind w:firstLineChars="0" w:firstLine="0"/>
        <w:jc w:val="center"/>
        <w:rPr>
          <w:rFonts w:ascii="宋体" w:eastAsia="宋体" w:hAnsi="宋体"/>
          <w:b/>
          <w:bCs/>
          <w:kern w:val="0"/>
        </w:rPr>
      </w:pPr>
    </w:p>
    <w:p w:rsidR="00DC6C30" w:rsidRPr="000C289D" w:rsidRDefault="00DC6C30">
      <w:pPr>
        <w:ind w:firstLineChars="0" w:firstLine="0"/>
        <w:jc w:val="center"/>
        <w:rPr>
          <w:rFonts w:ascii="宋体" w:eastAsia="宋体" w:hAnsi="宋体"/>
          <w:b/>
          <w:bCs/>
          <w:kern w:val="0"/>
        </w:rPr>
      </w:pPr>
    </w:p>
    <w:p w:rsidR="00DC6C30" w:rsidRPr="000C289D" w:rsidRDefault="00DC6C30">
      <w:pPr>
        <w:ind w:firstLineChars="0" w:firstLine="0"/>
        <w:jc w:val="center"/>
        <w:rPr>
          <w:rFonts w:ascii="宋体" w:eastAsia="宋体" w:hAnsi="宋体"/>
          <w:b/>
          <w:bCs/>
          <w:kern w:val="0"/>
        </w:rPr>
      </w:pPr>
    </w:p>
    <w:p w:rsidR="00DC6C30" w:rsidRPr="000C289D" w:rsidRDefault="00DC6C30">
      <w:pPr>
        <w:ind w:firstLineChars="0" w:firstLine="0"/>
        <w:jc w:val="center"/>
        <w:rPr>
          <w:rFonts w:ascii="宋体" w:eastAsia="宋体" w:hAnsi="宋体"/>
          <w:b/>
          <w:bCs/>
          <w:kern w:val="0"/>
        </w:rPr>
      </w:pPr>
    </w:p>
    <w:p w:rsidR="00DC6C30" w:rsidRPr="000C289D" w:rsidRDefault="00DC6C30">
      <w:pPr>
        <w:ind w:firstLineChars="0" w:firstLine="0"/>
        <w:jc w:val="center"/>
        <w:rPr>
          <w:rFonts w:ascii="宋体" w:eastAsia="宋体" w:hAnsi="宋体"/>
          <w:b/>
          <w:bCs/>
          <w:kern w:val="0"/>
        </w:rPr>
      </w:pPr>
    </w:p>
    <w:p w:rsidR="00DC6C30" w:rsidRPr="000C289D" w:rsidRDefault="00DC6C30">
      <w:pPr>
        <w:ind w:firstLineChars="0" w:firstLine="0"/>
        <w:jc w:val="center"/>
        <w:rPr>
          <w:rFonts w:ascii="宋体" w:eastAsia="宋体" w:hAnsi="宋体"/>
          <w:b/>
          <w:bCs/>
          <w:kern w:val="0"/>
        </w:rPr>
      </w:pPr>
    </w:p>
    <w:p w:rsidR="00DC6C30" w:rsidRPr="000C289D" w:rsidRDefault="00DC6C30">
      <w:pPr>
        <w:ind w:firstLineChars="0" w:firstLine="0"/>
        <w:jc w:val="center"/>
        <w:rPr>
          <w:rFonts w:ascii="宋体" w:eastAsia="宋体" w:hAnsi="宋体"/>
          <w:b/>
          <w:bCs/>
          <w:kern w:val="0"/>
        </w:rPr>
      </w:pPr>
    </w:p>
    <w:p w:rsidR="002D04AF" w:rsidRPr="000C289D" w:rsidRDefault="007522CA">
      <w:pPr>
        <w:ind w:firstLineChars="0" w:firstLine="0"/>
        <w:jc w:val="center"/>
        <w:rPr>
          <w:rFonts w:eastAsia="黑体"/>
          <w:sz w:val="24"/>
        </w:rPr>
      </w:pPr>
      <w:r w:rsidRPr="000C289D">
        <w:rPr>
          <w:rFonts w:ascii="宋体" w:eastAsia="宋体" w:hAnsi="宋体"/>
          <w:b/>
          <w:bCs/>
          <w:kern w:val="0"/>
        </w:rPr>
        <w:lastRenderedPageBreak/>
        <w:t>201</w:t>
      </w:r>
      <w:r w:rsidRPr="000C289D">
        <w:rPr>
          <w:rFonts w:ascii="宋体" w:eastAsia="宋体" w:hAnsi="宋体" w:hint="eastAsia"/>
          <w:b/>
          <w:bCs/>
          <w:kern w:val="0"/>
        </w:rPr>
        <w:t>8</w:t>
      </w:r>
      <w:r w:rsidRPr="000C289D">
        <w:rPr>
          <w:rFonts w:ascii="宋体" w:eastAsia="宋体" w:hAnsi="宋体"/>
          <w:b/>
          <w:bCs/>
          <w:kern w:val="0"/>
        </w:rPr>
        <w:t>年</w:t>
      </w:r>
      <w:r w:rsidR="00196E90" w:rsidRPr="000C289D">
        <w:rPr>
          <w:rFonts w:ascii="宋体" w:eastAsia="宋体" w:hAnsi="宋体"/>
          <w:b/>
          <w:bCs/>
          <w:kern w:val="0"/>
        </w:rPr>
        <w:t>湖北省</w:t>
      </w:r>
      <w:r w:rsidR="00196E90" w:rsidRPr="000C289D">
        <w:rPr>
          <w:rFonts w:ascii="宋体" w:eastAsia="宋体" w:hAnsi="宋体" w:hint="eastAsia"/>
          <w:b/>
          <w:bCs/>
          <w:kern w:val="0"/>
        </w:rPr>
        <w:t>污水处理厂监测</w:t>
      </w:r>
      <w:r w:rsidR="00196E90" w:rsidRPr="000C289D">
        <w:rPr>
          <w:rFonts w:ascii="宋体" w:eastAsia="宋体" w:hAnsi="宋体"/>
          <w:b/>
          <w:bCs/>
          <w:kern w:val="0"/>
        </w:rPr>
        <w:t>超标明细表</w:t>
      </w:r>
    </w:p>
    <w:tbl>
      <w:tblPr>
        <w:tblW w:w="13988" w:type="dxa"/>
        <w:jc w:val="center"/>
        <w:tblBorders>
          <w:top w:val="double" w:sz="4" w:space="0" w:color="000000"/>
          <w:bottom w:val="double" w:sz="4" w:space="0" w:color="000000"/>
          <w:insideH w:val="single" w:sz="4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3284"/>
        <w:gridCol w:w="2151"/>
        <w:gridCol w:w="1476"/>
        <w:gridCol w:w="1640"/>
        <w:gridCol w:w="1216"/>
        <w:gridCol w:w="950"/>
        <w:gridCol w:w="1001"/>
        <w:gridCol w:w="649"/>
        <w:gridCol w:w="568"/>
      </w:tblGrid>
      <w:tr w:rsidR="000C289D" w:rsidRPr="000C289D">
        <w:trPr>
          <w:trHeight w:val="466"/>
          <w:jc w:val="center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sz w:val="21"/>
                <w:szCs w:val="21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行政区</w:t>
            </w:r>
          </w:p>
        </w:tc>
        <w:tc>
          <w:tcPr>
            <w:tcW w:w="3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sz w:val="21"/>
                <w:szCs w:val="21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污水处理厂名称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受纳水体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监测日期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执行标准名称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监测项目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出口浓度</w:t>
            </w:r>
          </w:p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(mg/L)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标准限值</w:t>
            </w:r>
          </w:p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(mg/L)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排放单位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超标</w:t>
            </w:r>
          </w:p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b/>
                <w:kern w:val="0"/>
                <w:sz w:val="21"/>
                <w:szCs w:val="21"/>
                <w:lang w:bidi="ar"/>
              </w:rPr>
              <w:t>倍数</w:t>
            </w:r>
          </w:p>
        </w:tc>
      </w:tr>
      <w:tr w:rsidR="000C289D" w:rsidRPr="000C289D" w:rsidTr="00DC6C30">
        <w:trPr>
          <w:trHeight w:val="511"/>
          <w:jc w:val="center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武汉市</w:t>
            </w:r>
          </w:p>
        </w:tc>
        <w:tc>
          <w:tcPr>
            <w:tcW w:w="3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武汉花山生态新城投资有限公司花山污水处理厂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长江中下游干流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2018/2/27</w:t>
            </w:r>
          </w:p>
        </w:tc>
        <w:tc>
          <w:tcPr>
            <w:tcW w:w="164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城镇污水处理厂污染物排放标准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总氮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27.7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0.8</w:t>
            </w:r>
          </w:p>
        </w:tc>
      </w:tr>
      <w:tr w:rsidR="000C289D" w:rsidRPr="000C289D" w:rsidTr="00DC6C30">
        <w:trPr>
          <w:trHeight w:val="562"/>
          <w:jc w:val="center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武汉东湖</w:t>
            </w:r>
          </w:p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开发区</w:t>
            </w:r>
          </w:p>
        </w:tc>
        <w:tc>
          <w:tcPr>
            <w:tcW w:w="3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武汉王家店污水处理厂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长江中下游干流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2018/9/29</w:t>
            </w:r>
          </w:p>
        </w:tc>
        <w:tc>
          <w:tcPr>
            <w:tcW w:w="16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总氮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19.6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0.3</w:t>
            </w:r>
          </w:p>
        </w:tc>
      </w:tr>
      <w:tr w:rsidR="000C289D" w:rsidRPr="000C289D">
        <w:trPr>
          <w:trHeight w:val="292"/>
          <w:jc w:val="center"/>
        </w:trPr>
        <w:tc>
          <w:tcPr>
            <w:tcW w:w="105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江夏区</w:t>
            </w:r>
          </w:p>
        </w:tc>
        <w:tc>
          <w:tcPr>
            <w:tcW w:w="328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武汉金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方元水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务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215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长江流域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--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长江中下游干流区间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2018/10/23</w:t>
            </w:r>
          </w:p>
        </w:tc>
        <w:tc>
          <w:tcPr>
            <w:tcW w:w="16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生化需氧量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10.5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0.1</w:t>
            </w:r>
          </w:p>
        </w:tc>
      </w:tr>
      <w:tr w:rsidR="000C289D" w:rsidRPr="000C289D">
        <w:trPr>
          <w:trHeight w:val="292"/>
          <w:jc w:val="center"/>
        </w:trPr>
        <w:tc>
          <w:tcPr>
            <w:tcW w:w="105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8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5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2018/10/23</w:t>
            </w:r>
          </w:p>
        </w:tc>
        <w:tc>
          <w:tcPr>
            <w:tcW w:w="16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</w:t>
            </w:r>
          </w:p>
        </w:tc>
      </w:tr>
      <w:tr w:rsidR="000C289D" w:rsidRPr="000C289D">
        <w:trPr>
          <w:trHeight w:val="292"/>
          <w:jc w:val="center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黄石港区</w:t>
            </w:r>
          </w:p>
        </w:tc>
        <w:tc>
          <w:tcPr>
            <w:tcW w:w="3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黄石市汪仁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污水处理厂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长江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(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黄石段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2018/7/24</w:t>
            </w:r>
          </w:p>
        </w:tc>
        <w:tc>
          <w:tcPr>
            <w:tcW w:w="16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总磷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0.51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0.5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0.02</w:t>
            </w:r>
          </w:p>
        </w:tc>
      </w:tr>
      <w:tr w:rsidR="000C289D" w:rsidRPr="000C289D">
        <w:trPr>
          <w:trHeight w:val="292"/>
          <w:jc w:val="center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兴山县</w:t>
            </w:r>
          </w:p>
        </w:tc>
        <w:tc>
          <w:tcPr>
            <w:tcW w:w="3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兴山县新城污水处理厂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长江中下游干流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2018/1/8</w:t>
            </w:r>
          </w:p>
        </w:tc>
        <w:tc>
          <w:tcPr>
            <w:tcW w:w="16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14.28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0.8</w:t>
            </w:r>
          </w:p>
        </w:tc>
      </w:tr>
      <w:tr w:rsidR="000C289D" w:rsidRPr="000C289D">
        <w:trPr>
          <w:trHeight w:val="292"/>
          <w:jc w:val="center"/>
        </w:trPr>
        <w:tc>
          <w:tcPr>
            <w:tcW w:w="105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樊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城区</w:t>
            </w:r>
          </w:p>
        </w:tc>
        <w:tc>
          <w:tcPr>
            <w:tcW w:w="328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襄阳富春紫光污水处理有限公司</w:t>
            </w:r>
          </w:p>
        </w:tc>
        <w:tc>
          <w:tcPr>
            <w:tcW w:w="215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汉江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(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汉水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2018/9/12</w:t>
            </w:r>
          </w:p>
        </w:tc>
        <w:tc>
          <w:tcPr>
            <w:tcW w:w="16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16.6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1.1</w:t>
            </w:r>
          </w:p>
        </w:tc>
      </w:tr>
      <w:tr w:rsidR="000C289D" w:rsidRPr="000C289D">
        <w:trPr>
          <w:trHeight w:val="292"/>
          <w:jc w:val="center"/>
        </w:trPr>
        <w:tc>
          <w:tcPr>
            <w:tcW w:w="105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8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5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2018/9/12</w:t>
            </w:r>
          </w:p>
        </w:tc>
        <w:tc>
          <w:tcPr>
            <w:tcW w:w="16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总氮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22.5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0.1</w:t>
            </w:r>
          </w:p>
        </w:tc>
      </w:tr>
      <w:tr w:rsidR="000C289D" w:rsidRPr="000C289D">
        <w:trPr>
          <w:trHeight w:val="292"/>
          <w:jc w:val="center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南漳县</w:t>
            </w:r>
          </w:p>
        </w:tc>
        <w:tc>
          <w:tcPr>
            <w:tcW w:w="3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南漳银泰达水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务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蛮河</w:t>
            </w:r>
            <w:proofErr w:type="gramEnd"/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2018/3/30</w:t>
            </w:r>
          </w:p>
        </w:tc>
        <w:tc>
          <w:tcPr>
            <w:tcW w:w="16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8.87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0.1</w:t>
            </w:r>
          </w:p>
        </w:tc>
      </w:tr>
      <w:tr w:rsidR="000C289D" w:rsidRPr="000C289D">
        <w:trPr>
          <w:trHeight w:val="292"/>
          <w:jc w:val="center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掇刀区</w:t>
            </w:r>
            <w:proofErr w:type="gramEnd"/>
          </w:p>
        </w:tc>
        <w:tc>
          <w:tcPr>
            <w:tcW w:w="3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荆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门市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杨树港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污水处理厂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(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荆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门市城南污水处理有限公司</w:t>
            </w: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竹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陂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2018/1/15</w:t>
            </w:r>
          </w:p>
        </w:tc>
        <w:tc>
          <w:tcPr>
            <w:tcW w:w="16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悬浮物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0.8</w:t>
            </w:r>
          </w:p>
        </w:tc>
      </w:tr>
      <w:tr w:rsidR="000C289D" w:rsidRPr="000C289D">
        <w:trPr>
          <w:trHeight w:val="292"/>
          <w:jc w:val="center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黄州区</w:t>
            </w:r>
          </w:p>
        </w:tc>
        <w:tc>
          <w:tcPr>
            <w:tcW w:w="3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黄冈市新泰水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务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长河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2018/11/28</w:t>
            </w:r>
          </w:p>
        </w:tc>
        <w:tc>
          <w:tcPr>
            <w:tcW w:w="16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生化需氧量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</w:t>
            </w:r>
          </w:p>
        </w:tc>
      </w:tr>
      <w:tr w:rsidR="000C289D" w:rsidRPr="000C289D">
        <w:trPr>
          <w:trHeight w:val="292"/>
          <w:jc w:val="center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黄州区</w:t>
            </w:r>
          </w:p>
        </w:tc>
        <w:tc>
          <w:tcPr>
            <w:tcW w:w="3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黄州火车站经济开发区</w:t>
            </w:r>
          </w:p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污水处理厂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巴河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2018/12/4</w:t>
            </w:r>
          </w:p>
        </w:tc>
        <w:tc>
          <w:tcPr>
            <w:tcW w:w="16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0.4</w:t>
            </w:r>
          </w:p>
        </w:tc>
      </w:tr>
      <w:tr w:rsidR="000C289D" w:rsidRPr="000C289D">
        <w:trPr>
          <w:trHeight w:val="292"/>
          <w:jc w:val="center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罗田县</w:t>
            </w:r>
          </w:p>
        </w:tc>
        <w:tc>
          <w:tcPr>
            <w:tcW w:w="3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罗田县长源污水处理</w:t>
            </w:r>
          </w:p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巴河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2018/11/16</w:t>
            </w:r>
          </w:p>
        </w:tc>
        <w:tc>
          <w:tcPr>
            <w:tcW w:w="16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总氮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26.2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0.3</w:t>
            </w:r>
          </w:p>
        </w:tc>
      </w:tr>
      <w:tr w:rsidR="000C289D" w:rsidRPr="000C289D">
        <w:trPr>
          <w:trHeight w:val="292"/>
          <w:jc w:val="center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浠水县</w:t>
            </w:r>
          </w:p>
        </w:tc>
        <w:tc>
          <w:tcPr>
            <w:tcW w:w="3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湖北浠水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鸿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盛水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务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浠水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2018/12/8</w:t>
            </w:r>
          </w:p>
        </w:tc>
        <w:tc>
          <w:tcPr>
            <w:tcW w:w="16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氨氮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10.35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0.3</w:t>
            </w:r>
          </w:p>
        </w:tc>
      </w:tr>
      <w:tr w:rsidR="000C289D" w:rsidRPr="000C289D">
        <w:trPr>
          <w:trHeight w:val="292"/>
          <w:jc w:val="center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通山县</w:t>
            </w:r>
          </w:p>
        </w:tc>
        <w:tc>
          <w:tcPr>
            <w:tcW w:w="32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通山</w:t>
            </w:r>
            <w:proofErr w:type="gramStart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县通羊污水处理</w:t>
            </w:r>
            <w:proofErr w:type="gramEnd"/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通山河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2018/11/27</w:t>
            </w:r>
          </w:p>
        </w:tc>
        <w:tc>
          <w:tcPr>
            <w:tcW w:w="16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2D04A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04AF" w:rsidRPr="000C289D" w:rsidRDefault="00196E9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 w:rsidRPr="000C289D">
              <w:rPr>
                <w:rFonts w:eastAsia="宋体"/>
                <w:kern w:val="0"/>
                <w:sz w:val="21"/>
                <w:szCs w:val="21"/>
                <w:lang w:bidi="ar"/>
              </w:rPr>
              <w:t>0.2</w:t>
            </w:r>
          </w:p>
        </w:tc>
      </w:tr>
    </w:tbl>
    <w:p w:rsidR="002D04AF" w:rsidRPr="000C289D" w:rsidRDefault="002D04AF">
      <w:pPr>
        <w:tabs>
          <w:tab w:val="center" w:pos="4252"/>
          <w:tab w:val="right" w:pos="8504"/>
        </w:tabs>
        <w:spacing w:line="500" w:lineRule="exact"/>
        <w:ind w:firstLineChars="0" w:firstLine="0"/>
        <w:rPr>
          <w:rFonts w:eastAsia="黑体"/>
          <w:sz w:val="24"/>
        </w:rPr>
      </w:pPr>
    </w:p>
    <w:sectPr w:rsidR="002D04AF" w:rsidRPr="000C28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F1" w:rsidRDefault="00FB32F1" w:rsidP="00E371E6">
      <w:pPr>
        <w:spacing w:line="240" w:lineRule="auto"/>
        <w:ind w:firstLine="560"/>
      </w:pPr>
      <w:r>
        <w:separator/>
      </w:r>
    </w:p>
  </w:endnote>
  <w:endnote w:type="continuationSeparator" w:id="0">
    <w:p w:rsidR="00FB32F1" w:rsidRDefault="00FB32F1" w:rsidP="00E371E6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24" w:rsidRDefault="00BF3C24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24" w:rsidRDefault="00BF3C24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24" w:rsidRDefault="00BF3C2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F1" w:rsidRDefault="00FB32F1" w:rsidP="00E371E6">
      <w:pPr>
        <w:spacing w:line="240" w:lineRule="auto"/>
        <w:ind w:firstLine="560"/>
      </w:pPr>
      <w:r>
        <w:separator/>
      </w:r>
    </w:p>
  </w:footnote>
  <w:footnote w:type="continuationSeparator" w:id="0">
    <w:p w:rsidR="00FB32F1" w:rsidRDefault="00FB32F1" w:rsidP="00E371E6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24" w:rsidRDefault="00BF3C2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24" w:rsidRDefault="00BF3C24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24" w:rsidRDefault="00BF3C2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4F"/>
    <w:rsid w:val="0001345F"/>
    <w:rsid w:val="0003246A"/>
    <w:rsid w:val="000C289D"/>
    <w:rsid w:val="00103C29"/>
    <w:rsid w:val="00106D7B"/>
    <w:rsid w:val="001410E8"/>
    <w:rsid w:val="00184C6B"/>
    <w:rsid w:val="00196E90"/>
    <w:rsid w:val="001A54DF"/>
    <w:rsid w:val="001C6C9E"/>
    <w:rsid w:val="001D77DC"/>
    <w:rsid w:val="00264AA9"/>
    <w:rsid w:val="0028664B"/>
    <w:rsid w:val="002A2B4F"/>
    <w:rsid w:val="002D04AF"/>
    <w:rsid w:val="00397028"/>
    <w:rsid w:val="003D6EB8"/>
    <w:rsid w:val="00412EAB"/>
    <w:rsid w:val="004613C8"/>
    <w:rsid w:val="004A52C5"/>
    <w:rsid w:val="004E2AF1"/>
    <w:rsid w:val="004E5987"/>
    <w:rsid w:val="0055014B"/>
    <w:rsid w:val="005E7B53"/>
    <w:rsid w:val="005F0701"/>
    <w:rsid w:val="00675971"/>
    <w:rsid w:val="007522CA"/>
    <w:rsid w:val="007562A1"/>
    <w:rsid w:val="0078504C"/>
    <w:rsid w:val="00794571"/>
    <w:rsid w:val="007B351C"/>
    <w:rsid w:val="007B4EF4"/>
    <w:rsid w:val="00805B41"/>
    <w:rsid w:val="00941B84"/>
    <w:rsid w:val="009439BD"/>
    <w:rsid w:val="00A22F78"/>
    <w:rsid w:val="00A93FAA"/>
    <w:rsid w:val="00B56663"/>
    <w:rsid w:val="00B95385"/>
    <w:rsid w:val="00BD7183"/>
    <w:rsid w:val="00BF3C24"/>
    <w:rsid w:val="00CA00D9"/>
    <w:rsid w:val="00CC5F1B"/>
    <w:rsid w:val="00CD6968"/>
    <w:rsid w:val="00D131D9"/>
    <w:rsid w:val="00D27A35"/>
    <w:rsid w:val="00DC402B"/>
    <w:rsid w:val="00DC6C30"/>
    <w:rsid w:val="00DD7FC3"/>
    <w:rsid w:val="00E3192E"/>
    <w:rsid w:val="00E371E6"/>
    <w:rsid w:val="00E51300"/>
    <w:rsid w:val="00E613CD"/>
    <w:rsid w:val="00E6659F"/>
    <w:rsid w:val="00E97585"/>
    <w:rsid w:val="00EC6495"/>
    <w:rsid w:val="00EE63A3"/>
    <w:rsid w:val="00F86C75"/>
    <w:rsid w:val="00FB32F1"/>
    <w:rsid w:val="0E466A9E"/>
    <w:rsid w:val="145360EB"/>
    <w:rsid w:val="18501E76"/>
    <w:rsid w:val="1C766125"/>
    <w:rsid w:val="2CE13535"/>
    <w:rsid w:val="33BB666C"/>
    <w:rsid w:val="36972E83"/>
    <w:rsid w:val="37D77CF4"/>
    <w:rsid w:val="391605D0"/>
    <w:rsid w:val="39C41E6D"/>
    <w:rsid w:val="4124721F"/>
    <w:rsid w:val="44660288"/>
    <w:rsid w:val="455F4F75"/>
    <w:rsid w:val="50DF48B4"/>
    <w:rsid w:val="5B441B3C"/>
    <w:rsid w:val="5EB302D6"/>
    <w:rsid w:val="69411207"/>
    <w:rsid w:val="7009020E"/>
    <w:rsid w:val="75F932D5"/>
    <w:rsid w:val="7871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eastAsia="仿宋_GB2312"/>
      <w:kern w:val="2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5" w:lineRule="auto"/>
      <w:ind w:firstLineChars="0" w:firstLine="0"/>
      <w:outlineLvl w:val="1"/>
    </w:pPr>
    <w:rPr>
      <w:b/>
      <w:bCs/>
      <w:kern w:val="0"/>
      <w:sz w:val="30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240" w:lineRule="auto"/>
      <w:ind w:firstLineChars="0" w:firstLine="0"/>
      <w:outlineLvl w:val="2"/>
    </w:pPr>
    <w:rPr>
      <w:b/>
      <w:bCs/>
      <w:kern w:val="0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uiPriority w:val="9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uiPriority w:val="9"/>
    <w:semiHidden/>
    <w:qFormat/>
    <w:rPr>
      <w:rFonts w:ascii="Times New Roman" w:eastAsia="仿宋_GB2312" w:hAnsi="Times New Roman" w:cs="Times New Roman"/>
      <w:b/>
      <w:bCs/>
      <w:sz w:val="32"/>
      <w:szCs w:val="32"/>
    </w:rPr>
  </w:style>
  <w:style w:type="character" w:customStyle="1" w:styleId="1Char">
    <w:name w:val="标题 1 Char"/>
    <w:link w:val="1"/>
    <w:uiPriority w:val="9"/>
    <w:qFormat/>
    <w:rPr>
      <w:rFonts w:ascii="Times New Roman" w:eastAsia="仿宋_GB2312" w:hAnsi="Times New Roman" w:cs="Times New Roman"/>
      <w:b/>
      <w:bCs/>
      <w:kern w:val="44"/>
      <w:sz w:val="32"/>
      <w:szCs w:val="44"/>
      <w:lang w:val="zh-CN" w:eastAsia="zh-CN"/>
    </w:rPr>
  </w:style>
  <w:style w:type="character" w:customStyle="1" w:styleId="2Char">
    <w:name w:val="标题 2 Char"/>
    <w:link w:val="2"/>
    <w:uiPriority w:val="9"/>
    <w:qFormat/>
    <w:rPr>
      <w:rFonts w:ascii="Times New Roman" w:eastAsia="仿宋_GB2312" w:hAnsi="Times New Roman" w:cs="Times New Roman"/>
      <w:b/>
      <w:bCs/>
      <w:kern w:val="0"/>
      <w:sz w:val="30"/>
      <w:szCs w:val="32"/>
      <w:lang w:val="zh-CN" w:eastAsia="zh-CN"/>
    </w:rPr>
  </w:style>
  <w:style w:type="character" w:customStyle="1" w:styleId="3Char">
    <w:name w:val="标题 3 Char"/>
    <w:link w:val="3"/>
    <w:uiPriority w:val="9"/>
    <w:qFormat/>
    <w:rPr>
      <w:rFonts w:ascii="Times New Roman" w:eastAsia="仿宋_GB2312" w:hAnsi="Times New Roman" w:cs="Times New Roman"/>
      <w:b/>
      <w:bCs/>
      <w:kern w:val="0"/>
      <w:sz w:val="28"/>
      <w:szCs w:val="32"/>
      <w:lang w:val="zh-CN" w:eastAsia="zh-CN"/>
    </w:rPr>
  </w:style>
  <w:style w:type="character" w:customStyle="1" w:styleId="Char">
    <w:name w:val="页眉 Char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b/>
      <w:color w:val="000000"/>
      <w:sz w:val="21"/>
      <w:szCs w:val="21"/>
      <w:u w:val="none"/>
      <w:vertAlign w:val="superscript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color w:val="000000"/>
      <w:sz w:val="21"/>
      <w:szCs w:val="21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1"/>
      <w:szCs w:val="21"/>
      <w:u w:val="none"/>
      <w:vertAlign w:val="superscript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eastAsia="仿宋_GB2312"/>
      <w:kern w:val="2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5" w:lineRule="auto"/>
      <w:ind w:firstLineChars="0" w:firstLine="0"/>
      <w:outlineLvl w:val="1"/>
    </w:pPr>
    <w:rPr>
      <w:b/>
      <w:bCs/>
      <w:kern w:val="0"/>
      <w:sz w:val="30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240" w:lineRule="auto"/>
      <w:ind w:firstLineChars="0" w:firstLine="0"/>
      <w:outlineLvl w:val="2"/>
    </w:pPr>
    <w:rPr>
      <w:b/>
      <w:bCs/>
      <w:kern w:val="0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uiPriority w:val="9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uiPriority w:val="9"/>
    <w:semiHidden/>
    <w:qFormat/>
    <w:rPr>
      <w:rFonts w:ascii="Times New Roman" w:eastAsia="仿宋_GB2312" w:hAnsi="Times New Roman" w:cs="Times New Roman"/>
      <w:b/>
      <w:bCs/>
      <w:sz w:val="32"/>
      <w:szCs w:val="32"/>
    </w:rPr>
  </w:style>
  <w:style w:type="character" w:customStyle="1" w:styleId="1Char">
    <w:name w:val="标题 1 Char"/>
    <w:link w:val="1"/>
    <w:uiPriority w:val="9"/>
    <w:qFormat/>
    <w:rPr>
      <w:rFonts w:ascii="Times New Roman" w:eastAsia="仿宋_GB2312" w:hAnsi="Times New Roman" w:cs="Times New Roman"/>
      <w:b/>
      <w:bCs/>
      <w:kern w:val="44"/>
      <w:sz w:val="32"/>
      <w:szCs w:val="44"/>
      <w:lang w:val="zh-CN" w:eastAsia="zh-CN"/>
    </w:rPr>
  </w:style>
  <w:style w:type="character" w:customStyle="1" w:styleId="2Char">
    <w:name w:val="标题 2 Char"/>
    <w:link w:val="2"/>
    <w:uiPriority w:val="9"/>
    <w:qFormat/>
    <w:rPr>
      <w:rFonts w:ascii="Times New Roman" w:eastAsia="仿宋_GB2312" w:hAnsi="Times New Roman" w:cs="Times New Roman"/>
      <w:b/>
      <w:bCs/>
      <w:kern w:val="0"/>
      <w:sz w:val="30"/>
      <w:szCs w:val="32"/>
      <w:lang w:val="zh-CN" w:eastAsia="zh-CN"/>
    </w:rPr>
  </w:style>
  <w:style w:type="character" w:customStyle="1" w:styleId="3Char">
    <w:name w:val="标题 3 Char"/>
    <w:link w:val="3"/>
    <w:uiPriority w:val="9"/>
    <w:qFormat/>
    <w:rPr>
      <w:rFonts w:ascii="Times New Roman" w:eastAsia="仿宋_GB2312" w:hAnsi="Times New Roman" w:cs="Times New Roman"/>
      <w:b/>
      <w:bCs/>
      <w:kern w:val="0"/>
      <w:sz w:val="28"/>
      <w:szCs w:val="32"/>
      <w:lang w:val="zh-CN" w:eastAsia="zh-CN"/>
    </w:rPr>
  </w:style>
  <w:style w:type="character" w:customStyle="1" w:styleId="Char">
    <w:name w:val="页眉 Char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b/>
      <w:color w:val="000000"/>
      <w:sz w:val="21"/>
      <w:szCs w:val="21"/>
      <w:u w:val="none"/>
      <w:vertAlign w:val="superscript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color w:val="000000"/>
      <w:sz w:val="21"/>
      <w:szCs w:val="21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1"/>
      <w:szCs w:val="21"/>
      <w:u w:val="none"/>
      <w:vertAlign w:val="superscript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1252</Words>
  <Characters>7139</Characters>
  <Application>Microsoft Office Word</Application>
  <DocSecurity>0</DocSecurity>
  <Lines>59</Lines>
  <Paragraphs>16</Paragraphs>
  <ScaleCrop>false</ScaleCrop>
  <Company>Microsoft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zfs-yukaisheng-</dc:creator>
  <cp:lastModifiedBy>lenovo</cp:lastModifiedBy>
  <cp:revision>67</cp:revision>
  <cp:lastPrinted>2019-01-23T02:14:00Z</cp:lastPrinted>
  <dcterms:created xsi:type="dcterms:W3CDTF">2018-09-19T08:15:00Z</dcterms:created>
  <dcterms:modified xsi:type="dcterms:W3CDTF">2019-02-18T03:30:00Z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